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1E4" w:rsidRDefault="002551E4" w:rsidP="00B41401">
      <w:pPr>
        <w:jc w:val="both"/>
        <w:rPr>
          <w:rFonts w:cs="Times New Roman"/>
          <w:szCs w:val="28"/>
        </w:rPr>
      </w:pPr>
      <w:r>
        <w:rPr>
          <w:rFonts w:cs="Times New Roman"/>
          <w:noProof/>
          <w:szCs w:val="28"/>
          <w:lang w:eastAsia="ru-RU"/>
        </w:rPr>
        <w:drawing>
          <wp:inline distT="0" distB="0" distL="0" distR="0">
            <wp:extent cx="2819943" cy="44018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4338d1c-4ff5-4aaa-82f2-3f6a5d58f0f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6466" cy="4412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/>
          <w:szCs w:val="28"/>
        </w:rPr>
        <w:t xml:space="preserve">    </w:t>
      </w:r>
      <w:r>
        <w:rPr>
          <w:rFonts w:cs="Times New Roman"/>
          <w:noProof/>
          <w:szCs w:val="28"/>
          <w:lang w:eastAsia="ru-RU"/>
        </w:rPr>
        <w:drawing>
          <wp:inline distT="0" distB="0" distL="0" distR="0">
            <wp:extent cx="3313430" cy="4417905"/>
            <wp:effectExtent l="0" t="0" r="127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81e10c1e-6174-475d-ab4e-3599c49eeb5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1348" cy="4441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1401" w:rsidRPr="00B41401" w:rsidRDefault="00B41401" w:rsidP="00B41401">
      <w:pPr>
        <w:jc w:val="both"/>
        <w:rPr>
          <w:rFonts w:cs="Times New Roman"/>
          <w:szCs w:val="28"/>
        </w:rPr>
      </w:pPr>
      <w:bookmarkStart w:id="0" w:name="_GoBack"/>
      <w:r w:rsidRPr="00B41401">
        <w:rPr>
          <w:rFonts w:cs="Times New Roman"/>
          <w:szCs w:val="28"/>
        </w:rPr>
        <w:t>Этим летом ученики школы №1531 приняли участие в торжественной акции, приуроченной к 100</w:t>
      </w:r>
      <w:r w:rsidR="00830C30">
        <w:rPr>
          <w:rFonts w:cs="Times New Roman"/>
          <w:szCs w:val="28"/>
        </w:rPr>
        <w:t>-</w:t>
      </w:r>
      <w:r w:rsidRPr="00B41401">
        <w:rPr>
          <w:rFonts w:cs="Times New Roman"/>
          <w:szCs w:val="28"/>
        </w:rPr>
        <w:t xml:space="preserve">летию со дня рождения С.К. </w:t>
      </w:r>
      <w:proofErr w:type="spellStart"/>
      <w:r w:rsidRPr="00B41401">
        <w:rPr>
          <w:rFonts w:cs="Times New Roman"/>
          <w:szCs w:val="28"/>
        </w:rPr>
        <w:t>Годовикова</w:t>
      </w:r>
      <w:bookmarkEnd w:id="0"/>
      <w:proofErr w:type="spellEnd"/>
      <w:r w:rsidRPr="00B41401">
        <w:rPr>
          <w:rFonts w:cs="Times New Roman"/>
          <w:szCs w:val="28"/>
        </w:rPr>
        <w:t xml:space="preserve">. </w:t>
      </w:r>
      <w:r w:rsidRPr="00B41401">
        <w:rPr>
          <w:rFonts w:cs="Times New Roman"/>
          <w:szCs w:val="28"/>
          <w:shd w:val="clear" w:color="auto" w:fill="FFFFFF"/>
        </w:rPr>
        <w:t xml:space="preserve">Младший лейтенант Сергей Константинович Годовиков принимал участие в </w:t>
      </w:r>
      <w:r w:rsidRPr="00B41401">
        <w:rPr>
          <w:rFonts w:cs="Times New Roman"/>
          <w:szCs w:val="28"/>
        </w:rPr>
        <w:t xml:space="preserve">битве за Днепр осенью 1943 года, которая в последующем признана одним из крупнейших сражений в мировой истории. </w:t>
      </w:r>
      <w:r w:rsidRPr="00B41401">
        <w:rPr>
          <w:rFonts w:cs="Times New Roman"/>
          <w:szCs w:val="28"/>
          <w:shd w:val="clear" w:color="auto" w:fill="FFFFFF"/>
        </w:rPr>
        <w:t>Посмертно Сергею Константиновичу присвоено звание</w:t>
      </w:r>
      <w:r w:rsidR="00893580">
        <w:rPr>
          <w:rFonts w:cs="Times New Roman"/>
          <w:szCs w:val="28"/>
          <w:shd w:val="clear" w:color="auto" w:fill="FFFFFF"/>
        </w:rPr>
        <w:t xml:space="preserve"> </w:t>
      </w:r>
      <w:hyperlink r:id="rId7" w:tooltip="Герои Советского Союза" w:history="1">
        <w:r w:rsidRPr="00B41401">
          <w:rPr>
            <w:rStyle w:val="a3"/>
            <w:rFonts w:cs="Times New Roman"/>
            <w:color w:val="auto"/>
            <w:szCs w:val="28"/>
            <w:u w:val="none"/>
            <w:shd w:val="clear" w:color="auto" w:fill="FFFFFF"/>
          </w:rPr>
          <w:t>Героя Советского Союза</w:t>
        </w:r>
      </w:hyperlink>
      <w:r>
        <w:rPr>
          <w:rFonts w:cs="Times New Roman"/>
          <w:szCs w:val="28"/>
        </w:rPr>
        <w:t>.</w:t>
      </w:r>
    </w:p>
    <w:p w:rsidR="00B41401" w:rsidRDefault="00B41401" w:rsidP="009F73C3">
      <w:pPr>
        <w:jc w:val="both"/>
      </w:pPr>
      <w:r>
        <w:t>В</w:t>
      </w:r>
      <w:r w:rsidR="009F73C3">
        <w:t xml:space="preserve"> Останкинском</w:t>
      </w:r>
      <w:r>
        <w:t xml:space="preserve"> районе</w:t>
      </w:r>
      <w:r w:rsidR="009F73C3">
        <w:t xml:space="preserve"> </w:t>
      </w:r>
      <w:r>
        <w:t>имя героя носят улица</w:t>
      </w:r>
      <w:r w:rsidR="009F73C3">
        <w:t xml:space="preserve"> и школа №1531, в её историко-краеведческом музее «Звёздная летопись» хранятся личные вещи </w:t>
      </w:r>
      <w:r>
        <w:t xml:space="preserve">С.К. </w:t>
      </w:r>
      <w:proofErr w:type="spellStart"/>
      <w:r w:rsidR="009F73C3">
        <w:t>Годовикова</w:t>
      </w:r>
      <w:proofErr w:type="spellEnd"/>
      <w:r w:rsidR="009F73C3">
        <w:t xml:space="preserve">. На территории </w:t>
      </w:r>
      <w:r w:rsidR="00830C30">
        <w:t xml:space="preserve">производственного предприятия </w:t>
      </w:r>
      <w:r w:rsidR="009F73C3">
        <w:t xml:space="preserve">«Калибра» установлен бюст героя. </w:t>
      </w:r>
    </w:p>
    <w:p w:rsidR="009F73C3" w:rsidRDefault="009F73C3" w:rsidP="009F73C3">
      <w:pPr>
        <w:jc w:val="both"/>
      </w:pPr>
      <w:r>
        <w:t xml:space="preserve">Каждый год </w:t>
      </w:r>
      <w:r w:rsidR="00B41401">
        <w:t>ученики</w:t>
      </w:r>
      <w:r>
        <w:t xml:space="preserve"> школ</w:t>
      </w:r>
      <w:r w:rsidR="00B41401">
        <w:t>ы</w:t>
      </w:r>
      <w:r>
        <w:t xml:space="preserve"> принима</w:t>
      </w:r>
      <w:r w:rsidR="00B41401">
        <w:t>ю</w:t>
      </w:r>
      <w:r>
        <w:t xml:space="preserve">т участие в </w:t>
      </w:r>
      <w:r w:rsidR="00B41401">
        <w:t>мемориально-патриотической</w:t>
      </w:r>
      <w:r w:rsidR="00893580">
        <w:t xml:space="preserve"> </w:t>
      </w:r>
      <w:r w:rsidR="00B41401">
        <w:t xml:space="preserve">акции </w:t>
      </w:r>
      <w:r w:rsidR="00013F60">
        <w:t>в</w:t>
      </w:r>
      <w:r>
        <w:t>озложения цветов к бюсту, расположенному в здании начальной школы и к бюсту, который расположен на территории завода «Калибр»</w:t>
      </w:r>
      <w:r w:rsidR="00B41401">
        <w:t>.</w:t>
      </w:r>
    </w:p>
    <w:p w:rsidR="002551E4" w:rsidRDefault="002551E4" w:rsidP="009F73C3">
      <w:pPr>
        <w:jc w:val="both"/>
      </w:pPr>
      <w:r>
        <w:rPr>
          <w:noProof/>
          <w:lang w:eastAsia="ru-RU"/>
        </w:rPr>
        <w:lastRenderedPageBreak/>
        <w:drawing>
          <wp:inline distT="0" distB="0" distL="0" distR="0">
            <wp:extent cx="6299835" cy="5433060"/>
            <wp:effectExtent l="0" t="0" r="571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5cc608ba-7887-4af9-a221-c97fbc473c37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5433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551E4" w:rsidSect="00CA105D"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3C3"/>
    <w:rsid w:val="00013F60"/>
    <w:rsid w:val="002551E4"/>
    <w:rsid w:val="00830C30"/>
    <w:rsid w:val="00893580"/>
    <w:rsid w:val="009F73C3"/>
    <w:rsid w:val="00B41401"/>
    <w:rsid w:val="00B67B2A"/>
    <w:rsid w:val="00CA1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D1FF3"/>
  <w15:chartTrackingRefBased/>
  <w15:docId w15:val="{D2B1EE8A-B302-49F3-8E57-8C7EA8656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414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3%D0%B5%D1%80%D0%BE%D0%B8_%D0%A1%D0%BE%D0%B2%D0%B5%D1%82%D1%81%D0%BA%D0%BE%D0%B3%D0%BE_%D0%A1%D0%BE%D1%8E%D0%B7%D0%B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9676C-038C-4C54-B1F4-765907B14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Васина Анна Игоревна</dc:creator>
  <cp:keywords/>
  <dc:description/>
  <cp:lastModifiedBy>Щекланов Андрей Иванович</cp:lastModifiedBy>
  <cp:revision>2</cp:revision>
  <dcterms:created xsi:type="dcterms:W3CDTF">2024-09-05T09:16:00Z</dcterms:created>
  <dcterms:modified xsi:type="dcterms:W3CDTF">2024-09-05T09:16:00Z</dcterms:modified>
</cp:coreProperties>
</file>